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27A71" w:rsidRPr="00D313D8" w:rsidRDefault="005D621B" w:rsidP="00725F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80" w:after="180" w:line="360" w:lineRule="atLeast"/>
        <w:jc w:val="center"/>
        <w:outlineLvl w:val="1"/>
        <w:rPr>
          <w:rFonts w:ascii="&amp;quot" w:eastAsia="Times New Roman" w:hAnsi="&amp;quot" w:cs="Times New Roman"/>
          <w:b/>
          <w:bCs/>
          <w:i/>
          <w:color w:val="7030A0"/>
          <w:sz w:val="83"/>
          <w:szCs w:val="33"/>
          <w:lang w:eastAsia="ru-RU"/>
        </w:rPr>
      </w:pPr>
      <w:r w:rsidRPr="00D313D8">
        <w:rPr>
          <w:b/>
          <w:i/>
          <w:color w:val="7030A0"/>
          <w:sz w:val="400"/>
        </w:rPr>
        <w:fldChar w:fldCharType="begin"/>
      </w:r>
      <w:r w:rsidRPr="00D313D8">
        <w:rPr>
          <w:b/>
          <w:i/>
          <w:color w:val="7030A0"/>
          <w:sz w:val="400"/>
        </w:rPr>
        <w:instrText xml:space="preserve"> HYPERLINK "http://www.mbdou266.ru/struktura-i-organy-upravleniya-obrazovatelnoj-organizatsiej/profsoyuznaya-stranichka/184-profsoyuznaya-stranichka.html" </w:instrText>
      </w:r>
      <w:r w:rsidRPr="00D313D8">
        <w:rPr>
          <w:b/>
          <w:i/>
          <w:color w:val="7030A0"/>
          <w:sz w:val="400"/>
        </w:rPr>
        <w:fldChar w:fldCharType="separate"/>
      </w:r>
      <w:r w:rsidR="00727A71" w:rsidRPr="00D313D8">
        <w:rPr>
          <w:rFonts w:ascii="&amp;quot" w:eastAsia="Times New Roman" w:hAnsi="&amp;quot" w:cs="Times New Roman"/>
          <w:b/>
          <w:bCs/>
          <w:i/>
          <w:color w:val="7030A0"/>
          <w:sz w:val="83"/>
          <w:szCs w:val="33"/>
          <w:lang w:eastAsia="ru-RU"/>
        </w:rPr>
        <w:t xml:space="preserve">Профсоюзная страничка </w:t>
      </w:r>
      <w:r w:rsidRPr="00D313D8">
        <w:rPr>
          <w:rFonts w:ascii="&amp;quot" w:eastAsia="Times New Roman" w:hAnsi="&amp;quot" w:cs="Times New Roman"/>
          <w:b/>
          <w:bCs/>
          <w:i/>
          <w:color w:val="7030A0"/>
          <w:sz w:val="83"/>
          <w:szCs w:val="33"/>
          <w:lang w:eastAsia="ru-RU"/>
        </w:rPr>
        <w:fldChar w:fldCharType="end"/>
      </w:r>
    </w:p>
    <w:p w:rsidR="00AA265D" w:rsidRDefault="00AA265D" w:rsidP="00727A71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9966"/>
          <w:sz w:val="28"/>
          <w:szCs w:val="28"/>
          <w:u w:val="single"/>
          <w:lang w:eastAsia="ru-RU"/>
        </w:rPr>
      </w:pPr>
    </w:p>
    <w:p w:rsidR="00727A71" w:rsidRPr="00AA265D" w:rsidRDefault="00C74FF1" w:rsidP="00727A71">
      <w:pPr>
        <w:spacing w:after="135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u w:val="single"/>
          <w:lang w:eastAsia="ru-RU"/>
        </w:rPr>
      </w:pPr>
      <w:r w:rsidRPr="00AA265D">
        <w:rPr>
          <w:rFonts w:ascii="Times New Roman" w:eastAsia="Times New Roman" w:hAnsi="Times New Roman" w:cs="Times New Roman"/>
          <w:b/>
          <w:bCs/>
          <w:color w:val="339966"/>
          <w:sz w:val="28"/>
          <w:szCs w:val="28"/>
          <w:u w:val="single"/>
          <w:lang w:eastAsia="ru-RU"/>
        </w:rPr>
        <w:t>ПЕРВИЧНЫЙ ПРОФСОЮЗНЫЙ КОМИТЕТ</w:t>
      </w:r>
    </w:p>
    <w:p w:rsidR="00727A71" w:rsidRPr="00AA265D" w:rsidRDefault="00727A71" w:rsidP="00727A71">
      <w:pPr>
        <w:spacing w:after="135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AA265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Председатель</w:t>
      </w:r>
      <w:r w:rsidRPr="00AA265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  <w:r w:rsidR="00AA265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25F5B" w:rsidRPr="00AA2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Яковлева Ирина Геннадьевна</w:t>
      </w:r>
    </w:p>
    <w:p w:rsidR="00725F5B" w:rsidRPr="00AA265D" w:rsidRDefault="00727A71" w:rsidP="00C74FF1">
      <w:pPr>
        <w:spacing w:after="13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65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Заместитель председателя</w:t>
      </w:r>
      <w:r w:rsidRPr="00AA265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  <w:r w:rsidR="00AA265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25F5B" w:rsidRPr="00AA2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Дудина Ирина Викторовна</w:t>
      </w:r>
    </w:p>
    <w:p w:rsidR="00AA265D" w:rsidRDefault="00AA265D" w:rsidP="00C74FF1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</w:pPr>
    </w:p>
    <w:p w:rsidR="00C74FF1" w:rsidRPr="00AA265D" w:rsidRDefault="008B16FF" w:rsidP="00C74FF1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  <w:t>КУРИРУЮЩАЯ</w:t>
      </w:r>
      <w:r w:rsidR="00C74FF1" w:rsidRPr="00AA265D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  <w:t xml:space="preserve"> ОРГАНИЗАЦИЯ</w:t>
      </w:r>
    </w:p>
    <w:p w:rsidR="00C74FF1" w:rsidRPr="00AA265D" w:rsidRDefault="00C74FF1" w:rsidP="00C74FF1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AA265D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Общественная организация </w:t>
      </w:r>
    </w:p>
    <w:p w:rsidR="00C74FF1" w:rsidRPr="00AA265D" w:rsidRDefault="00C74FF1" w:rsidP="00C74FF1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AA265D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Территориальная Профсоюзная Организация МИД РФ</w:t>
      </w:r>
    </w:p>
    <w:p w:rsidR="00C74FF1" w:rsidRPr="00AA265D" w:rsidRDefault="00C74FF1" w:rsidP="00C74FF1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AA265D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(ОО ТПО МИД РФ)</w:t>
      </w:r>
    </w:p>
    <w:p w:rsidR="00C74FF1" w:rsidRPr="00AA265D" w:rsidRDefault="00C74FF1" w:rsidP="00C74FF1">
      <w:pPr>
        <w:spacing w:after="13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</w:pPr>
      <w:r w:rsidRPr="00AA265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Председатель</w:t>
      </w:r>
      <w:r w:rsidRPr="00AA265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  <w:r w:rsidR="00AA265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AA2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Горелышев</w:t>
      </w:r>
      <w:proofErr w:type="spellEnd"/>
      <w:r w:rsidRPr="00AA2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Валериан Александрович</w:t>
      </w:r>
    </w:p>
    <w:p w:rsidR="00AA265D" w:rsidRDefault="00AA265D" w:rsidP="00727A71">
      <w:pPr>
        <w:spacing w:after="135" w:line="270" w:lineRule="atLeast"/>
        <w:jc w:val="center"/>
        <w:rPr>
          <w:rFonts w:ascii="Times New Roman" w:eastAsia="Times New Roman" w:hAnsi="Times New Roman" w:cs="Times New Roman"/>
          <w:b/>
          <w:bCs/>
          <w:color w:val="339966"/>
          <w:sz w:val="28"/>
          <w:szCs w:val="28"/>
          <w:lang w:eastAsia="ru-RU"/>
        </w:rPr>
      </w:pPr>
    </w:p>
    <w:p w:rsidR="00727A71" w:rsidRPr="00AA265D" w:rsidRDefault="00727A71" w:rsidP="00727A71">
      <w:pPr>
        <w:spacing w:after="135" w:line="27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A265D">
        <w:rPr>
          <w:rFonts w:ascii="Times New Roman" w:eastAsia="Times New Roman" w:hAnsi="Times New Roman" w:cs="Times New Roman"/>
          <w:b/>
          <w:bCs/>
          <w:color w:val="339966"/>
          <w:sz w:val="28"/>
          <w:szCs w:val="28"/>
          <w:lang w:eastAsia="ru-RU"/>
        </w:rPr>
        <w:t>Что даёт нам профсоюз?</w:t>
      </w:r>
    </w:p>
    <w:p w:rsidR="00727A71" w:rsidRPr="00AA265D" w:rsidRDefault="00727A71" w:rsidP="00727A71">
      <w:pPr>
        <w:numPr>
          <w:ilvl w:val="0"/>
          <w:numId w:val="3"/>
        </w:numPr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A265D">
        <w:rPr>
          <w:rFonts w:ascii="Times New Roman" w:eastAsia="Times New Roman" w:hAnsi="Times New Roman" w:cs="Times New Roman"/>
          <w:color w:val="3A210D"/>
          <w:sz w:val="28"/>
          <w:szCs w:val="28"/>
          <w:lang w:eastAsia="ru-RU"/>
        </w:rPr>
        <w:t>Стабильность трудовых отношений.</w:t>
      </w:r>
    </w:p>
    <w:p w:rsidR="00727A71" w:rsidRPr="00AA265D" w:rsidRDefault="00727A71" w:rsidP="00727A71">
      <w:pPr>
        <w:numPr>
          <w:ilvl w:val="0"/>
          <w:numId w:val="3"/>
        </w:numPr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A265D">
        <w:rPr>
          <w:rFonts w:ascii="Times New Roman" w:eastAsia="Times New Roman" w:hAnsi="Times New Roman" w:cs="Times New Roman"/>
          <w:color w:val="3A210D"/>
          <w:sz w:val="28"/>
          <w:szCs w:val="28"/>
          <w:lang w:eastAsia="ru-RU"/>
        </w:rPr>
        <w:t>Приобщение к управлению учреждениями через соглашение и коллективный договор.</w:t>
      </w:r>
    </w:p>
    <w:p w:rsidR="00727A71" w:rsidRPr="00AA265D" w:rsidRDefault="00727A71" w:rsidP="00727A71">
      <w:pPr>
        <w:numPr>
          <w:ilvl w:val="0"/>
          <w:numId w:val="3"/>
        </w:numPr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A265D">
        <w:rPr>
          <w:rFonts w:ascii="Times New Roman" w:eastAsia="Times New Roman" w:hAnsi="Times New Roman" w:cs="Times New Roman"/>
          <w:color w:val="3A210D"/>
          <w:sz w:val="28"/>
          <w:szCs w:val="28"/>
          <w:lang w:eastAsia="ru-RU"/>
        </w:rPr>
        <w:t>Поддержку и развитие творческого и профессионального потенциала.</w:t>
      </w:r>
    </w:p>
    <w:p w:rsidR="00727A71" w:rsidRPr="00AA265D" w:rsidRDefault="00727A71" w:rsidP="00727A71">
      <w:pPr>
        <w:numPr>
          <w:ilvl w:val="0"/>
          <w:numId w:val="3"/>
        </w:numPr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A265D">
        <w:rPr>
          <w:rFonts w:ascii="Times New Roman" w:eastAsia="Times New Roman" w:hAnsi="Times New Roman" w:cs="Times New Roman"/>
          <w:color w:val="3A210D"/>
          <w:sz w:val="28"/>
          <w:szCs w:val="28"/>
          <w:lang w:eastAsia="ru-RU"/>
        </w:rPr>
        <w:t>Консультации юристов. Защиту в суде. Консультации специалистов по охране труда и правовую помощь при несчастных случаях.</w:t>
      </w:r>
    </w:p>
    <w:p w:rsidR="00727A71" w:rsidRPr="00AA265D" w:rsidRDefault="00727A71" w:rsidP="00727A71">
      <w:pPr>
        <w:numPr>
          <w:ilvl w:val="0"/>
          <w:numId w:val="3"/>
        </w:numPr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A265D">
        <w:rPr>
          <w:rFonts w:ascii="Times New Roman" w:eastAsia="Times New Roman" w:hAnsi="Times New Roman" w:cs="Times New Roman"/>
          <w:color w:val="3A210D"/>
          <w:sz w:val="28"/>
          <w:szCs w:val="28"/>
          <w:lang w:eastAsia="ru-RU"/>
        </w:rPr>
        <w:t>Организацию отдыха работников и их детей.</w:t>
      </w:r>
    </w:p>
    <w:p w:rsidR="00727A71" w:rsidRPr="00AA265D" w:rsidRDefault="00727A71" w:rsidP="00727A71">
      <w:pPr>
        <w:numPr>
          <w:ilvl w:val="0"/>
          <w:numId w:val="3"/>
        </w:numPr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A265D">
        <w:rPr>
          <w:rFonts w:ascii="Times New Roman" w:eastAsia="Times New Roman" w:hAnsi="Times New Roman" w:cs="Times New Roman"/>
          <w:color w:val="3A210D"/>
          <w:sz w:val="28"/>
          <w:szCs w:val="28"/>
          <w:lang w:eastAsia="ru-RU"/>
        </w:rPr>
        <w:t>Организацию и проведение культурных мероприятий.</w:t>
      </w:r>
    </w:p>
    <w:p w:rsidR="00727A71" w:rsidRPr="00AA265D" w:rsidRDefault="00727A71" w:rsidP="00727A71">
      <w:pPr>
        <w:numPr>
          <w:ilvl w:val="0"/>
          <w:numId w:val="3"/>
        </w:numPr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A265D">
        <w:rPr>
          <w:rFonts w:ascii="Times New Roman" w:eastAsia="Times New Roman" w:hAnsi="Times New Roman" w:cs="Times New Roman"/>
          <w:color w:val="3A210D"/>
          <w:sz w:val="28"/>
          <w:szCs w:val="28"/>
          <w:lang w:eastAsia="ru-RU"/>
        </w:rPr>
        <w:t>Материальную помощь работникам.</w:t>
      </w:r>
    </w:p>
    <w:p w:rsidR="00727A71" w:rsidRPr="00AA265D" w:rsidRDefault="00727A71" w:rsidP="00727A71">
      <w:pPr>
        <w:spacing w:after="135" w:line="27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A265D">
        <w:rPr>
          <w:rFonts w:ascii="Times New Roman" w:eastAsia="Times New Roman" w:hAnsi="Times New Roman" w:cs="Times New Roman"/>
          <w:b/>
          <w:bCs/>
          <w:color w:val="339966"/>
          <w:sz w:val="28"/>
          <w:szCs w:val="28"/>
          <w:lang w:eastAsia="ru-RU"/>
        </w:rPr>
        <w:t>Что такое профсоюз?</w:t>
      </w:r>
    </w:p>
    <w:p w:rsidR="00727A71" w:rsidRPr="00AA265D" w:rsidRDefault="00727A71" w:rsidP="00727A71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A265D">
        <w:rPr>
          <w:rFonts w:ascii="Times New Roman" w:eastAsia="Times New Roman" w:hAnsi="Times New Roman" w:cs="Times New Roman"/>
          <w:color w:val="3A210D"/>
          <w:sz w:val="28"/>
          <w:szCs w:val="28"/>
          <w:lang w:eastAsia="ru-RU"/>
        </w:rPr>
        <w:t>Для ответа на данный вопрос обратимся к нормативным актам. Закон о профсоюзах дает следующие определения:</w:t>
      </w:r>
    </w:p>
    <w:p w:rsidR="00727A71" w:rsidRPr="00AA265D" w:rsidRDefault="00725F5B" w:rsidP="00727A71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A265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</w:t>
      </w:r>
      <w:r w:rsidR="00727A71" w:rsidRPr="00AA265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рофсоюз</w:t>
      </w:r>
      <w:r w:rsidRPr="00AA265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727A71" w:rsidRPr="00AA265D">
        <w:rPr>
          <w:rFonts w:ascii="Times New Roman" w:eastAsia="Times New Roman" w:hAnsi="Times New Roman" w:cs="Times New Roman"/>
          <w:color w:val="3A210D"/>
          <w:sz w:val="28"/>
          <w:szCs w:val="28"/>
          <w:lang w:eastAsia="ru-RU"/>
        </w:rPr>
        <w:t>- добровольное общественное объединение граждан, связанных общими производственными, профессиональными интересами по роду их деятельности в целях представительства и защиты их социально-трудовых прав и интересов;</w:t>
      </w:r>
    </w:p>
    <w:p w:rsidR="00727A71" w:rsidRPr="00AA265D" w:rsidRDefault="00727A71" w:rsidP="00727A71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A265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первичная профсоюзная организация</w:t>
      </w:r>
      <w:r w:rsidR="00725F5B" w:rsidRPr="00AA265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AA265D">
        <w:rPr>
          <w:rFonts w:ascii="Times New Roman" w:eastAsia="Times New Roman" w:hAnsi="Times New Roman" w:cs="Times New Roman"/>
          <w:color w:val="3A210D"/>
          <w:sz w:val="28"/>
          <w:szCs w:val="28"/>
          <w:lang w:eastAsia="ru-RU"/>
        </w:rPr>
        <w:t>- добровольное объединение членов профсоюза, работающих, как правило, на одном предприятии, в одном учреждении, одной организации, независимо от форм собственности и подчиненности действующее на основании положения, принятого им в соответствии с уставом, или на основании общего положения о первичной профсоюзной организации соответствующего профсоюза;</w:t>
      </w:r>
    </w:p>
    <w:p w:rsidR="00727A71" w:rsidRPr="00AA265D" w:rsidRDefault="00727A71" w:rsidP="00727A71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A265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территориальная организация профсоюза</w:t>
      </w:r>
      <w:r w:rsidRPr="00AA265D">
        <w:rPr>
          <w:rFonts w:ascii="Times New Roman" w:eastAsia="Times New Roman" w:hAnsi="Times New Roman" w:cs="Times New Roman"/>
          <w:color w:val="3A210D"/>
          <w:sz w:val="28"/>
          <w:szCs w:val="28"/>
          <w:lang w:eastAsia="ru-RU"/>
        </w:rPr>
        <w:t> - добровольное объединение членов первичных профсоюзных организаций одного профсоюза, действующее на территории одного субъекта РФ, либо на территориях нескольких субъектов РФ, либо на территории города или района.</w:t>
      </w:r>
    </w:p>
    <w:p w:rsidR="00AA265D" w:rsidRDefault="00AA265D" w:rsidP="00AA265D">
      <w:pPr>
        <w:spacing w:after="135" w:line="27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27A71" w:rsidRPr="00AA265D" w:rsidRDefault="00727A71" w:rsidP="00AA265D">
      <w:pPr>
        <w:spacing w:after="135" w:line="27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AA26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Можно выделить две основные функции профсоюзных образований:</w:t>
      </w:r>
    </w:p>
    <w:p w:rsidR="00727A71" w:rsidRPr="00AA265D" w:rsidRDefault="00727A71" w:rsidP="00727A71">
      <w:pPr>
        <w:numPr>
          <w:ilvl w:val="0"/>
          <w:numId w:val="4"/>
        </w:numPr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3A210D"/>
          <w:sz w:val="20"/>
          <w:szCs w:val="20"/>
          <w:lang w:eastAsia="ru-RU"/>
        </w:rPr>
      </w:pPr>
      <w:r w:rsidRPr="00AA265D">
        <w:rPr>
          <w:rFonts w:ascii="Times New Roman" w:eastAsia="Times New Roman" w:hAnsi="Times New Roman" w:cs="Times New Roman"/>
          <w:color w:val="3A210D"/>
          <w:sz w:val="28"/>
          <w:szCs w:val="28"/>
          <w:lang w:eastAsia="ru-RU"/>
        </w:rPr>
        <w:t>представление интересов работников в отношениях с работодателями;</w:t>
      </w:r>
    </w:p>
    <w:p w:rsidR="00727A71" w:rsidRPr="00AA265D" w:rsidRDefault="00727A71" w:rsidP="00727A71">
      <w:pPr>
        <w:numPr>
          <w:ilvl w:val="0"/>
          <w:numId w:val="4"/>
        </w:numPr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3A210D"/>
          <w:sz w:val="20"/>
          <w:szCs w:val="20"/>
          <w:lang w:eastAsia="ru-RU"/>
        </w:rPr>
      </w:pPr>
      <w:r w:rsidRPr="00AA265D">
        <w:rPr>
          <w:rFonts w:ascii="Times New Roman" w:eastAsia="Times New Roman" w:hAnsi="Times New Roman" w:cs="Times New Roman"/>
          <w:color w:val="3A210D"/>
          <w:sz w:val="28"/>
          <w:szCs w:val="28"/>
          <w:lang w:eastAsia="ru-RU"/>
        </w:rPr>
        <w:t>защита трудовых прав и законных интересов работников.</w:t>
      </w:r>
    </w:p>
    <w:p w:rsidR="00727A71" w:rsidRPr="00AA265D" w:rsidRDefault="00727A71" w:rsidP="00727A71">
      <w:pPr>
        <w:spacing w:after="135" w:line="27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A265D">
        <w:rPr>
          <w:rFonts w:ascii="Times New Roman" w:eastAsia="Times New Roman" w:hAnsi="Times New Roman" w:cs="Times New Roman"/>
          <w:b/>
          <w:bCs/>
          <w:color w:val="339966"/>
          <w:sz w:val="28"/>
          <w:szCs w:val="28"/>
          <w:lang w:eastAsia="ru-RU"/>
        </w:rPr>
        <w:t>Полномочия профсоюзов</w:t>
      </w:r>
    </w:p>
    <w:p w:rsidR="00727A71" w:rsidRPr="00AA265D" w:rsidRDefault="00727A71" w:rsidP="00727A71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A265D">
        <w:rPr>
          <w:rFonts w:ascii="Times New Roman" w:eastAsia="Times New Roman" w:hAnsi="Times New Roman" w:cs="Times New Roman"/>
          <w:color w:val="3A210D"/>
          <w:sz w:val="28"/>
          <w:szCs w:val="28"/>
          <w:lang w:eastAsia="ru-RU"/>
        </w:rPr>
        <w:t>Основные полномочия профсоюзов закреплены в главе 2 Закона о профсоюзах. Данный закон предоставляет равные права всем профсоюзам.</w:t>
      </w:r>
    </w:p>
    <w:p w:rsidR="00727A71" w:rsidRPr="00AA265D" w:rsidRDefault="00727A71" w:rsidP="00727A71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A265D">
        <w:rPr>
          <w:rFonts w:ascii="Times New Roman" w:eastAsia="Times New Roman" w:hAnsi="Times New Roman" w:cs="Times New Roman"/>
          <w:color w:val="3A210D"/>
          <w:sz w:val="28"/>
          <w:szCs w:val="28"/>
          <w:lang w:eastAsia="ru-RU"/>
        </w:rPr>
        <w:t>Среди полномочий, которыми наделяет профсоюзы законодательство, можно выделить следующие:</w:t>
      </w:r>
    </w:p>
    <w:p w:rsidR="00727A71" w:rsidRPr="00AA265D" w:rsidRDefault="00727A71" w:rsidP="00727A71">
      <w:pPr>
        <w:numPr>
          <w:ilvl w:val="0"/>
          <w:numId w:val="5"/>
        </w:numPr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3A210D"/>
          <w:sz w:val="20"/>
          <w:szCs w:val="20"/>
          <w:lang w:eastAsia="ru-RU"/>
        </w:rPr>
      </w:pPr>
      <w:r w:rsidRPr="00AA265D">
        <w:rPr>
          <w:rFonts w:ascii="Times New Roman" w:eastAsia="Times New Roman" w:hAnsi="Times New Roman" w:cs="Times New Roman"/>
          <w:color w:val="3A210D"/>
          <w:sz w:val="28"/>
          <w:szCs w:val="28"/>
          <w:lang w:eastAsia="ru-RU"/>
        </w:rPr>
        <w:t>защита социально</w:t>
      </w:r>
      <w:r w:rsidR="00725F5B" w:rsidRPr="00AA265D">
        <w:rPr>
          <w:rFonts w:ascii="Times New Roman" w:eastAsia="Times New Roman" w:hAnsi="Times New Roman" w:cs="Times New Roman"/>
          <w:color w:val="3A210D"/>
          <w:sz w:val="28"/>
          <w:szCs w:val="28"/>
          <w:lang w:eastAsia="ru-RU"/>
        </w:rPr>
        <w:t xml:space="preserve"> </w:t>
      </w:r>
      <w:r w:rsidRPr="00AA265D">
        <w:rPr>
          <w:rFonts w:ascii="Times New Roman" w:eastAsia="Times New Roman" w:hAnsi="Times New Roman" w:cs="Times New Roman"/>
          <w:color w:val="3A210D"/>
          <w:sz w:val="28"/>
          <w:szCs w:val="28"/>
          <w:lang w:eastAsia="ru-RU"/>
        </w:rPr>
        <w:t>-</w:t>
      </w:r>
      <w:r w:rsidR="00725F5B" w:rsidRPr="00AA265D">
        <w:rPr>
          <w:rFonts w:ascii="Times New Roman" w:eastAsia="Times New Roman" w:hAnsi="Times New Roman" w:cs="Times New Roman"/>
          <w:color w:val="3A210D"/>
          <w:sz w:val="28"/>
          <w:szCs w:val="28"/>
          <w:lang w:eastAsia="ru-RU"/>
        </w:rPr>
        <w:t xml:space="preserve"> </w:t>
      </w:r>
      <w:r w:rsidRPr="00AA265D">
        <w:rPr>
          <w:rFonts w:ascii="Times New Roman" w:eastAsia="Times New Roman" w:hAnsi="Times New Roman" w:cs="Times New Roman"/>
          <w:color w:val="3A210D"/>
          <w:sz w:val="28"/>
          <w:szCs w:val="28"/>
          <w:lang w:eastAsia="ru-RU"/>
        </w:rPr>
        <w:t>трудовых прав работников, в том числе посредством обращения в органы, рассматривающие трудовые споры;</w:t>
      </w:r>
    </w:p>
    <w:p w:rsidR="00727A71" w:rsidRPr="00AA265D" w:rsidRDefault="00727A71" w:rsidP="00727A71">
      <w:pPr>
        <w:numPr>
          <w:ilvl w:val="0"/>
          <w:numId w:val="5"/>
        </w:numPr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3A210D"/>
          <w:sz w:val="20"/>
          <w:szCs w:val="20"/>
          <w:lang w:eastAsia="ru-RU"/>
        </w:rPr>
      </w:pPr>
      <w:r w:rsidRPr="00AA265D">
        <w:rPr>
          <w:rFonts w:ascii="Times New Roman" w:eastAsia="Times New Roman" w:hAnsi="Times New Roman" w:cs="Times New Roman"/>
          <w:color w:val="3A210D"/>
          <w:sz w:val="28"/>
          <w:szCs w:val="28"/>
          <w:lang w:eastAsia="ru-RU"/>
        </w:rPr>
        <w:t xml:space="preserve">ведение коллективных переговоров, заключение коллективных договоров или соглашений, </w:t>
      </w:r>
      <w:proofErr w:type="gramStart"/>
      <w:r w:rsidRPr="00AA265D">
        <w:rPr>
          <w:rFonts w:ascii="Times New Roman" w:eastAsia="Times New Roman" w:hAnsi="Times New Roman" w:cs="Times New Roman"/>
          <w:color w:val="3A210D"/>
          <w:sz w:val="28"/>
          <w:szCs w:val="28"/>
          <w:lang w:eastAsia="ru-RU"/>
        </w:rPr>
        <w:t>контроль за</w:t>
      </w:r>
      <w:proofErr w:type="gramEnd"/>
      <w:r w:rsidRPr="00AA265D">
        <w:rPr>
          <w:rFonts w:ascii="Times New Roman" w:eastAsia="Times New Roman" w:hAnsi="Times New Roman" w:cs="Times New Roman"/>
          <w:color w:val="3A210D"/>
          <w:sz w:val="28"/>
          <w:szCs w:val="28"/>
          <w:lang w:eastAsia="ru-RU"/>
        </w:rPr>
        <w:t xml:space="preserve"> их исполнением;</w:t>
      </w:r>
    </w:p>
    <w:p w:rsidR="00727A71" w:rsidRPr="00AA265D" w:rsidRDefault="00727A71" w:rsidP="00727A71">
      <w:pPr>
        <w:numPr>
          <w:ilvl w:val="0"/>
          <w:numId w:val="5"/>
        </w:numPr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3A210D"/>
          <w:sz w:val="20"/>
          <w:szCs w:val="20"/>
          <w:lang w:eastAsia="ru-RU"/>
        </w:rPr>
      </w:pPr>
      <w:proofErr w:type="gramStart"/>
      <w:r w:rsidRPr="00AA265D">
        <w:rPr>
          <w:rFonts w:ascii="Times New Roman" w:eastAsia="Times New Roman" w:hAnsi="Times New Roman" w:cs="Times New Roman"/>
          <w:color w:val="3A210D"/>
          <w:sz w:val="28"/>
          <w:szCs w:val="28"/>
          <w:lang w:eastAsia="ru-RU"/>
        </w:rPr>
        <w:t>контроль за</w:t>
      </w:r>
      <w:proofErr w:type="gramEnd"/>
      <w:r w:rsidRPr="00AA265D">
        <w:rPr>
          <w:rFonts w:ascii="Times New Roman" w:eastAsia="Times New Roman" w:hAnsi="Times New Roman" w:cs="Times New Roman"/>
          <w:color w:val="3A210D"/>
          <w:sz w:val="28"/>
          <w:szCs w:val="28"/>
          <w:lang w:eastAsia="ru-RU"/>
        </w:rPr>
        <w:t xml:space="preserve"> соблюдением работодателем законодательства о труде;</w:t>
      </w:r>
    </w:p>
    <w:p w:rsidR="00727A71" w:rsidRPr="00AA265D" w:rsidRDefault="00727A71" w:rsidP="00727A71">
      <w:pPr>
        <w:numPr>
          <w:ilvl w:val="0"/>
          <w:numId w:val="5"/>
        </w:numPr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3A210D"/>
          <w:sz w:val="20"/>
          <w:szCs w:val="20"/>
          <w:lang w:eastAsia="ru-RU"/>
        </w:rPr>
      </w:pPr>
      <w:r w:rsidRPr="00AA265D">
        <w:rPr>
          <w:rFonts w:ascii="Times New Roman" w:eastAsia="Times New Roman" w:hAnsi="Times New Roman" w:cs="Times New Roman"/>
          <w:color w:val="3A210D"/>
          <w:sz w:val="28"/>
          <w:szCs w:val="28"/>
          <w:lang w:eastAsia="ru-RU"/>
        </w:rPr>
        <w:t>получение информации от работодателя, органов государственной власти и местного самоуправления по социально-трудовым вопросам.</w:t>
      </w:r>
    </w:p>
    <w:p w:rsidR="00727A71" w:rsidRPr="00AA265D" w:rsidRDefault="00727A71" w:rsidP="00727A71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A265D">
        <w:rPr>
          <w:rFonts w:ascii="Times New Roman" w:eastAsia="Times New Roman" w:hAnsi="Times New Roman" w:cs="Times New Roman"/>
          <w:color w:val="3A210D"/>
          <w:sz w:val="28"/>
          <w:szCs w:val="28"/>
          <w:lang w:eastAsia="ru-RU"/>
        </w:rPr>
        <w:t xml:space="preserve">Профсоюзы защищают право своих членов свободно распоряжаться собственными способностями к труду, выбирать род деятельности и профессию, а также право на вознаграждение за труд без какой бы то ни было дискриминации и не ниже установленного федеральным законом минимального </w:t>
      </w:r>
      <w:proofErr w:type="gramStart"/>
      <w:r w:rsidRPr="00AA265D">
        <w:rPr>
          <w:rFonts w:ascii="Times New Roman" w:eastAsia="Times New Roman" w:hAnsi="Times New Roman" w:cs="Times New Roman"/>
          <w:color w:val="3A210D"/>
          <w:sz w:val="28"/>
          <w:szCs w:val="28"/>
          <w:lang w:eastAsia="ru-RU"/>
        </w:rPr>
        <w:t>размера оплаты труда</w:t>
      </w:r>
      <w:proofErr w:type="gramEnd"/>
      <w:r w:rsidRPr="00AA265D">
        <w:rPr>
          <w:rFonts w:ascii="Times New Roman" w:eastAsia="Times New Roman" w:hAnsi="Times New Roman" w:cs="Times New Roman"/>
          <w:color w:val="3A210D"/>
          <w:sz w:val="28"/>
          <w:szCs w:val="28"/>
          <w:lang w:eastAsia="ru-RU"/>
        </w:rPr>
        <w:t>.</w:t>
      </w:r>
    </w:p>
    <w:p w:rsidR="00727A71" w:rsidRPr="00AA265D" w:rsidRDefault="00727A71" w:rsidP="00727A71">
      <w:pPr>
        <w:spacing w:after="135" w:line="27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A265D">
        <w:rPr>
          <w:rFonts w:ascii="Times New Roman" w:eastAsia="Times New Roman" w:hAnsi="Times New Roman" w:cs="Times New Roman"/>
          <w:b/>
          <w:bCs/>
          <w:color w:val="339966"/>
          <w:sz w:val="28"/>
          <w:szCs w:val="28"/>
          <w:lang w:eastAsia="ru-RU"/>
        </w:rPr>
        <w:t>Привилегии, предусмотренные для участников профсоюза</w:t>
      </w:r>
    </w:p>
    <w:p w:rsidR="00727A71" w:rsidRPr="00AA265D" w:rsidRDefault="00727A71" w:rsidP="00727A71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A265D">
        <w:rPr>
          <w:rFonts w:ascii="Times New Roman" w:eastAsia="Times New Roman" w:hAnsi="Times New Roman" w:cs="Times New Roman"/>
          <w:color w:val="3A210D"/>
          <w:sz w:val="28"/>
          <w:szCs w:val="28"/>
          <w:lang w:eastAsia="ru-RU"/>
        </w:rPr>
        <w:t>Работникам необходимо учитывать, что членство в профсоюзе может не только гарантировать представление и защиту их интересов, но и дает возможность получения различных выгод. Это, например, отдых в санатории по льготной цене, отправка детей в оздоровительные лагеря т. д.</w:t>
      </w:r>
    </w:p>
    <w:p w:rsidR="00727A71" w:rsidRPr="00AA265D" w:rsidRDefault="00727A71" w:rsidP="00AA265D">
      <w:pPr>
        <w:spacing w:after="135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AA265D">
        <w:rPr>
          <w:rFonts w:ascii="Times New Roman" w:eastAsia="Times New Roman" w:hAnsi="Times New Roman" w:cs="Times New Roman"/>
          <w:b/>
          <w:color w:val="3A210D"/>
          <w:sz w:val="28"/>
          <w:szCs w:val="28"/>
          <w:lang w:eastAsia="ru-RU"/>
        </w:rPr>
        <w:t>Задачи первичной Профсоюзной организации</w:t>
      </w:r>
      <w:r w:rsidR="006C5E29" w:rsidRPr="00AA265D">
        <w:rPr>
          <w:rFonts w:ascii="Times New Roman" w:eastAsia="Times New Roman" w:hAnsi="Times New Roman" w:cs="Times New Roman"/>
          <w:b/>
          <w:color w:val="3A210D"/>
          <w:sz w:val="28"/>
          <w:szCs w:val="28"/>
          <w:lang w:eastAsia="ru-RU"/>
        </w:rPr>
        <w:t>:</w:t>
      </w:r>
    </w:p>
    <w:p w:rsidR="00727A71" w:rsidRPr="00AA265D" w:rsidRDefault="00727A71" w:rsidP="00AA265D">
      <w:pPr>
        <w:numPr>
          <w:ilvl w:val="0"/>
          <w:numId w:val="6"/>
        </w:numPr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A265D">
        <w:rPr>
          <w:rFonts w:ascii="Times New Roman" w:eastAsia="Times New Roman" w:hAnsi="Times New Roman" w:cs="Times New Roman"/>
          <w:color w:val="3A210D"/>
          <w:sz w:val="28"/>
          <w:szCs w:val="28"/>
          <w:lang w:eastAsia="ru-RU"/>
        </w:rPr>
        <w:t>Активизировать работу первичной Профсоюзной организации по представительству и защите интересов членов Профсоюза, повышению социальной защищенности работников.</w:t>
      </w:r>
    </w:p>
    <w:p w:rsidR="00727A71" w:rsidRPr="00AA265D" w:rsidRDefault="00727A71" w:rsidP="00AA265D">
      <w:pPr>
        <w:numPr>
          <w:ilvl w:val="0"/>
          <w:numId w:val="6"/>
        </w:numPr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A265D">
        <w:rPr>
          <w:rFonts w:ascii="Times New Roman" w:eastAsia="Times New Roman" w:hAnsi="Times New Roman" w:cs="Times New Roman"/>
          <w:color w:val="3A210D"/>
          <w:sz w:val="28"/>
          <w:szCs w:val="28"/>
          <w:lang w:eastAsia="ru-RU"/>
        </w:rPr>
        <w:t>Содействовать улучшению материального положения, укрепления здоровья работников, созданию условий для проведения досуга.</w:t>
      </w:r>
    </w:p>
    <w:p w:rsidR="00727A71" w:rsidRPr="00AA265D" w:rsidRDefault="00727A71" w:rsidP="00AA265D">
      <w:pPr>
        <w:numPr>
          <w:ilvl w:val="0"/>
          <w:numId w:val="6"/>
        </w:numPr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A265D">
        <w:rPr>
          <w:rFonts w:ascii="Times New Roman" w:eastAsia="Times New Roman" w:hAnsi="Times New Roman" w:cs="Times New Roman"/>
          <w:color w:val="3A210D"/>
          <w:sz w:val="28"/>
          <w:szCs w:val="28"/>
          <w:lang w:eastAsia="ru-RU"/>
        </w:rPr>
        <w:t>Развивать социальное партнерство в решении социальных проблем работников и администрации.</w:t>
      </w:r>
    </w:p>
    <w:p w:rsidR="00727A71" w:rsidRPr="00AA265D" w:rsidRDefault="00727A71" w:rsidP="00AA265D">
      <w:pPr>
        <w:numPr>
          <w:ilvl w:val="0"/>
          <w:numId w:val="6"/>
        </w:numPr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A265D">
        <w:rPr>
          <w:rFonts w:ascii="Times New Roman" w:eastAsia="Times New Roman" w:hAnsi="Times New Roman" w:cs="Times New Roman"/>
          <w:color w:val="3A210D"/>
          <w:sz w:val="28"/>
          <w:szCs w:val="28"/>
          <w:lang w:eastAsia="ru-RU"/>
        </w:rPr>
        <w:t>Укреплять и развивать профессиональную солидарность.</w:t>
      </w:r>
    </w:p>
    <w:p w:rsidR="006C5E29" w:rsidRPr="00AA265D" w:rsidRDefault="00727A71" w:rsidP="006C5E29">
      <w:pPr>
        <w:spacing w:before="375" w:after="225" w:line="630" w:lineRule="atLeast"/>
        <w:jc w:val="center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32"/>
          <w:szCs w:val="32"/>
          <w:lang w:eastAsia="ru-RU"/>
        </w:rPr>
      </w:pPr>
      <w:r w:rsidRPr="00AA265D">
        <w:rPr>
          <w:rFonts w:ascii="Times New Roman" w:eastAsia="Times New Roman" w:hAnsi="Times New Roman" w:cs="Times New Roman"/>
          <w:b/>
          <w:color w:val="0070C0"/>
          <w:kern w:val="36"/>
          <w:sz w:val="32"/>
          <w:szCs w:val="32"/>
          <w:lang w:eastAsia="ru-RU"/>
        </w:rPr>
        <w:lastRenderedPageBreak/>
        <w:t>Основные направления работы профкома</w:t>
      </w:r>
      <w:r w:rsidR="006C5E29" w:rsidRPr="00AA265D">
        <w:rPr>
          <w:rFonts w:ascii="Times New Roman" w:eastAsia="Times New Roman" w:hAnsi="Times New Roman" w:cs="Times New Roman"/>
          <w:b/>
          <w:color w:val="0070C0"/>
          <w:kern w:val="36"/>
          <w:sz w:val="32"/>
          <w:szCs w:val="32"/>
          <w:lang w:eastAsia="ru-RU"/>
        </w:rPr>
        <w:t>:</w:t>
      </w:r>
    </w:p>
    <w:p w:rsidR="00727A71" w:rsidRDefault="00AA265D" w:rsidP="009F4FF7">
      <w:pPr>
        <w:spacing w:before="375" w:after="225" w:line="630" w:lineRule="atLeast"/>
        <w:jc w:val="both"/>
        <w:outlineLvl w:val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з</w:t>
      </w:r>
      <w:r w:rsidR="00727A71" w:rsidRPr="00AA26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ащита профессиональных, трудовых, социально-экономических прав и интересов членов профсоюза работников ДОУ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727A71" w:rsidRDefault="00AA265D" w:rsidP="009F4FF7">
      <w:pPr>
        <w:spacing w:before="375" w:after="225" w:line="630" w:lineRule="atLeast"/>
        <w:jc w:val="both"/>
        <w:outlineLvl w:val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</w:t>
      </w:r>
      <w:r w:rsidR="00727A71" w:rsidRPr="00AA26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овседневная забота об улучшении охраны труда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9F4FF7" w:rsidRDefault="00AA265D" w:rsidP="009F4FF7">
      <w:pPr>
        <w:spacing w:before="375" w:after="225" w:line="630" w:lineRule="atLeast"/>
        <w:jc w:val="both"/>
        <w:outlineLvl w:val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</w:t>
      </w:r>
      <w:r w:rsidR="00727A71" w:rsidRPr="00AA26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существление </w:t>
      </w:r>
      <w:proofErr w:type="gramStart"/>
      <w:r w:rsidR="00727A71" w:rsidRPr="00AA26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контроля за</w:t>
      </w:r>
      <w:proofErr w:type="gramEnd"/>
      <w:r w:rsidR="00727A71" w:rsidRPr="00AA26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соблюдением трудового законодательства, удовлетворения культурных запросов членов профсоюза и их семей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727A71" w:rsidRPr="00AA265D" w:rsidRDefault="009F4FF7" w:rsidP="009F4FF7">
      <w:pPr>
        <w:spacing w:before="375" w:after="225" w:line="630" w:lineRule="atLeast"/>
        <w:jc w:val="both"/>
        <w:outlineLvl w:val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</w:t>
      </w:r>
      <w:r w:rsidR="00727A71" w:rsidRPr="00AA26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роведение в жизнь решений вышестоящих профсоюзных органов, решений конференций и общих собраний.</w:t>
      </w:r>
    </w:p>
    <w:p w:rsidR="00727A71" w:rsidRPr="00AA265D" w:rsidRDefault="00727A71" w:rsidP="009F4FF7">
      <w:pPr>
        <w:spacing w:before="100" w:beforeAutospacing="1" w:after="100" w:afterAutospacing="1" w:line="39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sectPr w:rsidR="00727A71" w:rsidRPr="00AA265D" w:rsidSect="00AA265D">
      <w:pgSz w:w="11906" w:h="16838"/>
      <w:pgMar w:top="426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573A"/>
    <w:multiLevelType w:val="multilevel"/>
    <w:tmpl w:val="055E5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15169C"/>
    <w:multiLevelType w:val="hybridMultilevel"/>
    <w:tmpl w:val="CF4C3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C205D"/>
    <w:multiLevelType w:val="multilevel"/>
    <w:tmpl w:val="9F1A3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A42893"/>
    <w:multiLevelType w:val="multilevel"/>
    <w:tmpl w:val="96188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AA423E"/>
    <w:multiLevelType w:val="multilevel"/>
    <w:tmpl w:val="E90C1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5A069F"/>
    <w:multiLevelType w:val="multilevel"/>
    <w:tmpl w:val="71484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2F7ADD"/>
    <w:multiLevelType w:val="multilevel"/>
    <w:tmpl w:val="676E7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5B7003"/>
    <w:multiLevelType w:val="multilevel"/>
    <w:tmpl w:val="D16CA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04"/>
    <w:rsid w:val="00253C5C"/>
    <w:rsid w:val="005D621B"/>
    <w:rsid w:val="006C5E29"/>
    <w:rsid w:val="00725F5B"/>
    <w:rsid w:val="00727A71"/>
    <w:rsid w:val="00731C40"/>
    <w:rsid w:val="008B16FF"/>
    <w:rsid w:val="008C1708"/>
    <w:rsid w:val="008F6D68"/>
    <w:rsid w:val="009F4FF7"/>
    <w:rsid w:val="00AA265D"/>
    <w:rsid w:val="00AA3F4F"/>
    <w:rsid w:val="00BF1504"/>
    <w:rsid w:val="00C74FF1"/>
    <w:rsid w:val="00D3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A7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27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27A71"/>
    <w:rPr>
      <w:b/>
      <w:bCs/>
    </w:rPr>
  </w:style>
  <w:style w:type="paragraph" w:styleId="a7">
    <w:name w:val="List Paragraph"/>
    <w:basedOn w:val="a"/>
    <w:uiPriority w:val="34"/>
    <w:qFormat/>
    <w:rsid w:val="00727A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A7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27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27A71"/>
    <w:rPr>
      <w:b/>
      <w:bCs/>
    </w:rPr>
  </w:style>
  <w:style w:type="paragraph" w:styleId="a7">
    <w:name w:val="List Paragraph"/>
    <w:basedOn w:val="a"/>
    <w:uiPriority w:val="34"/>
    <w:qFormat/>
    <w:rsid w:val="00727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6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44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7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217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3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0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98985">
                      <w:marLeft w:val="0"/>
                      <w:marRight w:val="0"/>
                      <w:marTop w:val="3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</cp:revision>
  <dcterms:created xsi:type="dcterms:W3CDTF">2019-03-15T09:21:00Z</dcterms:created>
  <dcterms:modified xsi:type="dcterms:W3CDTF">2019-03-15T09:21:00Z</dcterms:modified>
</cp:coreProperties>
</file>